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D5332D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5332D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EA" w:rsidRPr="00BB5492" w:rsidRDefault="000060EA" w:rsidP="000060EA">
    <w:pPr>
      <w:pStyle w:val="Kopfzeile"/>
      <w:rPr>
        <w:rFonts w:ascii="Arial" w:hAnsi="Arial" w:cs="Arial"/>
      </w:rPr>
    </w:pPr>
    <w:r w:rsidRPr="00BB5492">
      <w:rPr>
        <w:rFonts w:ascii="Arial" w:hAnsi="Arial" w:cs="Arial"/>
      </w:rPr>
      <w:t xml:space="preserve">Projekt: </w:t>
    </w:r>
    <w:r>
      <w:rPr>
        <w:rFonts w:ascii="Arial" w:hAnsi="Arial" w:cs="Arial"/>
      </w:rPr>
      <w:t>Stadthafen Leipzig</w:t>
    </w:r>
  </w:p>
  <w:p w:rsidR="000060EA" w:rsidRDefault="000060EA" w:rsidP="000060EA">
    <w:pPr>
      <w:pStyle w:val="Kopfzeile"/>
      <w:rPr>
        <w:rFonts w:ascii="Arial" w:hAnsi="Arial" w:cs="Arial"/>
      </w:rPr>
    </w:pPr>
    <w:r>
      <w:rPr>
        <w:rFonts w:ascii="Arial" w:hAnsi="Arial" w:cs="Arial"/>
      </w:rPr>
      <w:t>Los 2 Vergabe der Freianlagenplanung LP 5 – 7 sowie Besonderen Leistungen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D5332D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DROKsXm0//k522HVLIxaACsX/YZE80rrt3wlEbna1rSS3oXN+mstsTV7Xu7U7ykLLaQOdqzu9U5Jnk1/Neug==" w:salt="roXRyZ2drJVUVtvYXhilG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060EA"/>
    <w:rsid w:val="001573B0"/>
    <w:rsid w:val="001F1D9B"/>
    <w:rsid w:val="00282024"/>
    <w:rsid w:val="002959DA"/>
    <w:rsid w:val="002D3478"/>
    <w:rsid w:val="00363608"/>
    <w:rsid w:val="003A5EBC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332D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2</cp:revision>
  <cp:lastPrinted>2017-08-21T11:39:00Z</cp:lastPrinted>
  <dcterms:created xsi:type="dcterms:W3CDTF">2019-05-15T11:21:00Z</dcterms:created>
  <dcterms:modified xsi:type="dcterms:W3CDTF">2019-05-15T11:21:00Z</dcterms:modified>
</cp:coreProperties>
</file>